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633680">
        <w:t>27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Pr="00917289" w:rsidR="00917289">
        <w:t>5</w:t>
      </w:r>
      <w:r w:rsidRPr="00917289">
        <w:t>-00</w:t>
      </w:r>
      <w:r w:rsidR="00633680">
        <w:t xml:space="preserve">4575-03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C106CD">
        <w:rPr>
          <w:rFonts w:ascii="Times New Roman" w:hAnsi="Times New Roman" w:cs="Times New Roman"/>
          <w:sz w:val="27"/>
          <w:szCs w:val="27"/>
        </w:rPr>
        <w:t>1</w:t>
      </w:r>
      <w:r w:rsidR="00633680">
        <w:rPr>
          <w:rFonts w:ascii="Times New Roman" w:hAnsi="Times New Roman" w:cs="Times New Roman"/>
          <w:sz w:val="27"/>
          <w:szCs w:val="27"/>
        </w:rPr>
        <w:t xml:space="preserve">6 января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Владимировны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, </w:t>
      </w:r>
      <w:r w:rsidR="00E1020B">
        <w:rPr>
          <w:rFonts w:ascii="Times New Roman" w:hAnsi="Times New Roman" w:cs="Times New Roman"/>
          <w:sz w:val="27"/>
          <w:szCs w:val="27"/>
        </w:rPr>
        <w:t>*</w:t>
      </w:r>
      <w:r w:rsidRPr="00917289" w:rsidR="0034356E">
        <w:rPr>
          <w:rFonts w:ascii="Times New Roman" w:hAnsi="Times New Roman" w:cs="Times New Roman"/>
          <w:sz w:val="27"/>
          <w:szCs w:val="27"/>
        </w:rPr>
        <w:t>,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E1020B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F67A83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72E4" w:rsidP="008172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172E4">
        <w:rPr>
          <w:rFonts w:ascii="Times New Roman" w:hAnsi="Times New Roman" w:cs="Times New Roman"/>
          <w:sz w:val="27"/>
          <w:szCs w:val="27"/>
        </w:rPr>
        <w:t>до 24.00 часов 2</w:t>
      </w:r>
      <w:r w:rsidR="00633680">
        <w:rPr>
          <w:rFonts w:ascii="Times New Roman" w:hAnsi="Times New Roman" w:cs="Times New Roman"/>
          <w:sz w:val="27"/>
          <w:szCs w:val="27"/>
        </w:rPr>
        <w:t>7.</w:t>
      </w:r>
      <w:r w:rsidRPr="008172E4">
        <w:rPr>
          <w:rFonts w:ascii="Times New Roman" w:hAnsi="Times New Roman" w:cs="Times New Roman"/>
          <w:sz w:val="27"/>
          <w:szCs w:val="27"/>
        </w:rPr>
        <w:t>0</w:t>
      </w:r>
      <w:r w:rsidR="00633680">
        <w:rPr>
          <w:rFonts w:ascii="Times New Roman" w:hAnsi="Times New Roman" w:cs="Times New Roman"/>
          <w:sz w:val="27"/>
          <w:szCs w:val="27"/>
        </w:rPr>
        <w:t>1</w:t>
      </w:r>
      <w:r w:rsidRPr="008172E4">
        <w:rPr>
          <w:rFonts w:ascii="Times New Roman" w:hAnsi="Times New Roman" w:cs="Times New Roman"/>
          <w:sz w:val="27"/>
          <w:szCs w:val="27"/>
        </w:rPr>
        <w:t>.202</w:t>
      </w:r>
      <w:r w:rsidR="00633680">
        <w:rPr>
          <w:rFonts w:ascii="Times New Roman" w:hAnsi="Times New Roman" w:cs="Times New Roman"/>
          <w:sz w:val="27"/>
          <w:szCs w:val="27"/>
        </w:rPr>
        <w:t>5</w:t>
      </w:r>
      <w:r w:rsidRPr="008172E4">
        <w:rPr>
          <w:rFonts w:ascii="Times New Roman" w:hAnsi="Times New Roman" w:cs="Times New Roman"/>
          <w:sz w:val="27"/>
          <w:szCs w:val="27"/>
        </w:rPr>
        <w:t xml:space="preserve"> не исполнил, установленную пунктом 7 статьи 431 Налогового Кодекса Российской Федерации обязанность по представлению налогового р</w:t>
      </w:r>
      <w:r w:rsidR="00633680">
        <w:rPr>
          <w:rFonts w:ascii="Times New Roman" w:hAnsi="Times New Roman" w:cs="Times New Roman"/>
          <w:sz w:val="27"/>
          <w:szCs w:val="27"/>
        </w:rPr>
        <w:t>асчета по страховым взносам за 12 месяцев 2024</w:t>
      </w:r>
      <w:r w:rsidRPr="008172E4">
        <w:rPr>
          <w:rFonts w:ascii="Times New Roman" w:hAnsi="Times New Roman" w:cs="Times New Roman"/>
          <w:sz w:val="27"/>
          <w:szCs w:val="27"/>
        </w:rPr>
        <w:t xml:space="preserve">.  Срок представления налогового расчета по страховым взносам за </w:t>
      </w:r>
      <w:r w:rsidR="00633680">
        <w:rPr>
          <w:rFonts w:ascii="Times New Roman" w:hAnsi="Times New Roman" w:cs="Times New Roman"/>
          <w:sz w:val="27"/>
          <w:szCs w:val="27"/>
        </w:rPr>
        <w:t>12</w:t>
      </w:r>
      <w:r w:rsidRPr="008172E4">
        <w:rPr>
          <w:rFonts w:ascii="Times New Roman" w:hAnsi="Times New Roman" w:cs="Times New Roman"/>
          <w:sz w:val="27"/>
          <w:szCs w:val="27"/>
        </w:rPr>
        <w:t xml:space="preserve"> месяцев 2024 - 2</w:t>
      </w:r>
      <w:r w:rsidR="00633680">
        <w:rPr>
          <w:rFonts w:ascii="Times New Roman" w:hAnsi="Times New Roman" w:cs="Times New Roman"/>
          <w:sz w:val="27"/>
          <w:szCs w:val="27"/>
        </w:rPr>
        <w:t>7.01</w:t>
      </w:r>
      <w:r w:rsidRPr="008172E4">
        <w:rPr>
          <w:rFonts w:ascii="Times New Roman" w:hAnsi="Times New Roman" w:cs="Times New Roman"/>
          <w:sz w:val="27"/>
          <w:szCs w:val="27"/>
        </w:rPr>
        <w:t>.202</w:t>
      </w:r>
      <w:r w:rsidR="00633680">
        <w:rPr>
          <w:rFonts w:ascii="Times New Roman" w:hAnsi="Times New Roman" w:cs="Times New Roman"/>
          <w:sz w:val="27"/>
          <w:szCs w:val="27"/>
        </w:rPr>
        <w:t>5</w:t>
      </w:r>
      <w:r w:rsidRPr="008172E4">
        <w:rPr>
          <w:rFonts w:ascii="Times New Roman" w:hAnsi="Times New Roman" w:cs="Times New Roman"/>
          <w:sz w:val="27"/>
          <w:szCs w:val="27"/>
        </w:rPr>
        <w:t>. Дата совершения админ</w:t>
      </w:r>
      <w:r w:rsidR="00633680">
        <w:rPr>
          <w:rFonts w:ascii="Times New Roman" w:hAnsi="Times New Roman" w:cs="Times New Roman"/>
          <w:sz w:val="27"/>
          <w:szCs w:val="27"/>
        </w:rPr>
        <w:t>истративного правонарушения – 28.01.2025</w:t>
      </w:r>
      <w:r w:rsidRPr="008172E4">
        <w:rPr>
          <w:rFonts w:ascii="Times New Roman" w:hAnsi="Times New Roman" w:cs="Times New Roman"/>
          <w:sz w:val="27"/>
          <w:szCs w:val="27"/>
        </w:rPr>
        <w:t xml:space="preserve">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="00633680">
        <w:rPr>
          <w:rFonts w:ascii="Times New Roman" w:hAnsi="Times New Roman" w:cs="Times New Roman"/>
          <w:sz w:val="27"/>
          <w:szCs w:val="27"/>
        </w:rPr>
        <w:t>12</w:t>
      </w:r>
      <w:r w:rsidRPr="008172E4">
        <w:rPr>
          <w:rFonts w:ascii="Times New Roman" w:hAnsi="Times New Roman" w:cs="Times New Roman"/>
          <w:sz w:val="27"/>
          <w:szCs w:val="27"/>
        </w:rPr>
        <w:t xml:space="preserve"> месяцев 2024 не представлен.</w:t>
      </w:r>
    </w:p>
    <w:p w:rsidR="00567AFE" w:rsidRPr="00917289" w:rsidP="008172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Pr="00917289" w:rsidR="00917289">
        <w:rPr>
          <w:rFonts w:ascii="Times New Roman" w:hAnsi="Times New Roman" w:cs="Times New Roman"/>
          <w:sz w:val="27"/>
          <w:szCs w:val="27"/>
        </w:rPr>
        <w:t>5</w:t>
      </w:r>
      <w:r w:rsidR="00E11FE2">
        <w:rPr>
          <w:rFonts w:ascii="Times New Roman" w:hAnsi="Times New Roman" w:cs="Times New Roman"/>
          <w:sz w:val="27"/>
          <w:szCs w:val="27"/>
        </w:rPr>
        <w:t xml:space="preserve">31000262700002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E11FE2">
        <w:rPr>
          <w:rFonts w:ascii="Times New Roman" w:hAnsi="Times New Roman" w:cs="Times New Roman"/>
          <w:sz w:val="27"/>
          <w:szCs w:val="27"/>
        </w:rPr>
        <w:t>26.11</w:t>
      </w:r>
      <w:r w:rsidRPr="00917289" w:rsidR="00917289">
        <w:rPr>
          <w:rFonts w:ascii="Times New Roman" w:hAnsi="Times New Roman" w:cs="Times New Roman"/>
          <w:sz w:val="27"/>
          <w:szCs w:val="27"/>
        </w:rPr>
        <w:t>.2025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D550A">
        <w:rPr>
          <w:rFonts w:ascii="Times New Roman" w:hAnsi="Times New Roman" w:cs="Times New Roman"/>
          <w:sz w:val="27"/>
          <w:szCs w:val="27"/>
        </w:rPr>
        <w:t>специалиста 1 разряда,</w:t>
      </w:r>
      <w:r w:rsidR="00D17C83">
        <w:rPr>
          <w:rFonts w:ascii="Times New Roman" w:hAnsi="Times New Roman" w:cs="Times New Roman"/>
          <w:sz w:val="27"/>
          <w:szCs w:val="27"/>
        </w:rPr>
        <w:t xml:space="preserve"> 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Инессу Владимировну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="00C3747F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63F4"/>
    <w:rsid w:val="008172E4"/>
    <w:rsid w:val="008314C2"/>
    <w:rsid w:val="00837D70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E5A22"/>
    <w:rsid w:val="00BE7926"/>
    <w:rsid w:val="00BF1BDF"/>
    <w:rsid w:val="00BF4466"/>
    <w:rsid w:val="00C106CD"/>
    <w:rsid w:val="00C3747F"/>
    <w:rsid w:val="00C577A0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20B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B4FD-519C-4B6A-8259-07D95B2D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